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7D" w:rsidRPr="004C1089" w:rsidRDefault="0001177D" w:rsidP="0001177D">
      <w:pPr>
        <w:pStyle w:val="a3"/>
        <w:jc w:val="center"/>
        <w:rPr>
          <w:color w:val="000000"/>
          <w:sz w:val="28"/>
          <w:szCs w:val="28"/>
        </w:rPr>
      </w:pPr>
      <w:r w:rsidRPr="004C1089">
        <w:rPr>
          <w:rStyle w:val="a4"/>
          <w:color w:val="003300"/>
          <w:sz w:val="28"/>
          <w:szCs w:val="28"/>
        </w:rPr>
        <w:t>БЕЗОПАСНОСТЬ НА ДОРОГАХ.</w:t>
      </w:r>
    </w:p>
    <w:p w:rsidR="0001177D" w:rsidRPr="004C1089" w:rsidRDefault="0001177D" w:rsidP="0001177D">
      <w:pPr>
        <w:pStyle w:val="a3"/>
        <w:rPr>
          <w:color w:val="000000"/>
          <w:sz w:val="28"/>
          <w:szCs w:val="28"/>
        </w:rPr>
      </w:pPr>
      <w:r w:rsidRPr="004C1089">
        <w:rPr>
          <w:color w:val="000000"/>
          <w:sz w:val="28"/>
          <w:szCs w:val="28"/>
        </w:rPr>
        <w:t xml:space="preserve">Лучший способ сохранить свою жизнь на дорогах - соблюдать </w:t>
      </w:r>
      <w:r w:rsidRPr="004C1089">
        <w:rPr>
          <w:rStyle w:val="a4"/>
          <w:color w:val="000000"/>
          <w:sz w:val="28"/>
          <w:szCs w:val="28"/>
        </w:rPr>
        <w:t xml:space="preserve">Правила дорожного движения! </w:t>
      </w:r>
    </w:p>
    <w:p w:rsidR="0001177D" w:rsidRPr="004C1089" w:rsidRDefault="0001177D" w:rsidP="0001177D">
      <w:pPr>
        <w:pStyle w:val="a3"/>
        <w:rPr>
          <w:color w:val="000000"/>
          <w:sz w:val="28"/>
          <w:szCs w:val="28"/>
        </w:rPr>
      </w:pPr>
      <w:r w:rsidRPr="004C1089">
        <w:rPr>
          <w:rStyle w:val="a4"/>
          <w:color w:val="000000"/>
          <w:sz w:val="28"/>
          <w:szCs w:val="28"/>
        </w:rPr>
        <w:t xml:space="preserve">Правило 1 </w:t>
      </w:r>
      <w:r w:rsidRPr="004C1089">
        <w:rPr>
          <w:color w:val="000000"/>
          <w:sz w:val="28"/>
          <w:szCs w:val="28"/>
        </w:rPr>
        <w:t>. Переходить улицу можно только по пешеходным переходам. Они обозначаются специальным знаком "Пешеходный переход".</w:t>
      </w:r>
    </w:p>
    <w:p w:rsidR="0001177D" w:rsidRPr="004C1089" w:rsidRDefault="0001177D" w:rsidP="0001177D">
      <w:pPr>
        <w:pStyle w:val="a3"/>
        <w:rPr>
          <w:color w:val="000000"/>
          <w:sz w:val="28"/>
          <w:szCs w:val="28"/>
        </w:rPr>
      </w:pPr>
      <w:r w:rsidRPr="004C1089">
        <w:rPr>
          <w:rStyle w:val="a4"/>
          <w:color w:val="000000"/>
          <w:sz w:val="28"/>
          <w:szCs w:val="28"/>
        </w:rPr>
        <w:t xml:space="preserve">Правило 2 </w:t>
      </w:r>
      <w:r w:rsidRPr="004C1089">
        <w:rPr>
          <w:color w:val="000000"/>
          <w:sz w:val="28"/>
          <w:szCs w:val="28"/>
        </w:rPr>
        <w:t>. Если нет подземного перехода, ты должен пользоваться переходом со светофором.</w:t>
      </w:r>
    </w:p>
    <w:p w:rsidR="0001177D" w:rsidRPr="004C1089" w:rsidRDefault="0001177D" w:rsidP="0001177D">
      <w:pPr>
        <w:pStyle w:val="a3"/>
        <w:rPr>
          <w:color w:val="000000"/>
          <w:sz w:val="28"/>
          <w:szCs w:val="28"/>
        </w:rPr>
      </w:pPr>
      <w:r w:rsidRPr="004C1089">
        <w:rPr>
          <w:rStyle w:val="a4"/>
          <w:color w:val="000000"/>
          <w:sz w:val="28"/>
          <w:szCs w:val="28"/>
        </w:rPr>
        <w:t xml:space="preserve">Правило 3 </w:t>
      </w:r>
      <w:r w:rsidRPr="004C1089">
        <w:rPr>
          <w:color w:val="000000"/>
          <w:sz w:val="28"/>
          <w:szCs w:val="28"/>
        </w:rPr>
        <w:t>. Нельзя переходить улицу на красный свет, даже если нет машин.</w:t>
      </w:r>
    </w:p>
    <w:p w:rsidR="0001177D" w:rsidRPr="004C1089" w:rsidRDefault="0001177D" w:rsidP="0001177D">
      <w:pPr>
        <w:pStyle w:val="a3"/>
        <w:rPr>
          <w:color w:val="000000"/>
          <w:sz w:val="28"/>
          <w:szCs w:val="28"/>
        </w:rPr>
      </w:pPr>
      <w:r w:rsidRPr="004C1089">
        <w:rPr>
          <w:rStyle w:val="a4"/>
          <w:color w:val="000000"/>
          <w:sz w:val="28"/>
          <w:szCs w:val="28"/>
        </w:rPr>
        <w:t xml:space="preserve">Правило 4 </w:t>
      </w:r>
      <w:r w:rsidRPr="004C1089">
        <w:rPr>
          <w:color w:val="000000"/>
          <w:sz w:val="28"/>
          <w:szCs w:val="28"/>
        </w:rPr>
        <w:t>. Переходя улицу, всегда надо смотреть: сначала - налево, а дойдя до середины дороги - направо.</w:t>
      </w:r>
    </w:p>
    <w:p w:rsidR="0001177D" w:rsidRPr="004C1089" w:rsidRDefault="0001177D" w:rsidP="0001177D">
      <w:pPr>
        <w:pStyle w:val="a3"/>
        <w:rPr>
          <w:color w:val="000000"/>
          <w:sz w:val="28"/>
          <w:szCs w:val="28"/>
        </w:rPr>
      </w:pPr>
      <w:r w:rsidRPr="004C1089">
        <w:rPr>
          <w:rStyle w:val="a4"/>
          <w:color w:val="000000"/>
          <w:sz w:val="28"/>
          <w:szCs w:val="28"/>
        </w:rPr>
        <w:t xml:space="preserve">Правило 5 </w:t>
      </w:r>
      <w:r w:rsidRPr="004C1089">
        <w:rPr>
          <w:color w:val="000000"/>
          <w:sz w:val="28"/>
          <w:szCs w:val="28"/>
        </w:rPr>
        <w:t>. Безопаснее всего переходить улицу с группой пешеходов.</w:t>
      </w:r>
    </w:p>
    <w:p w:rsidR="0001177D" w:rsidRPr="004C1089" w:rsidRDefault="0001177D" w:rsidP="0001177D">
      <w:pPr>
        <w:pStyle w:val="a3"/>
        <w:rPr>
          <w:color w:val="000000"/>
          <w:sz w:val="28"/>
          <w:szCs w:val="28"/>
        </w:rPr>
      </w:pPr>
      <w:r w:rsidRPr="004C1089">
        <w:rPr>
          <w:rStyle w:val="a4"/>
          <w:color w:val="000000"/>
          <w:sz w:val="28"/>
          <w:szCs w:val="28"/>
        </w:rPr>
        <w:t xml:space="preserve">Правило 6 </w:t>
      </w:r>
      <w:r w:rsidRPr="004C1089">
        <w:rPr>
          <w:color w:val="000000"/>
          <w:sz w:val="28"/>
          <w:szCs w:val="28"/>
        </w:rPr>
        <w:t>. Ни в коем случае нельзя выбегать на дорогу. Перед дорогой надо остановиться.</w:t>
      </w:r>
    </w:p>
    <w:p w:rsidR="0001177D" w:rsidRPr="004C1089" w:rsidRDefault="0001177D" w:rsidP="0001177D">
      <w:pPr>
        <w:pStyle w:val="a3"/>
        <w:rPr>
          <w:color w:val="000000"/>
          <w:sz w:val="28"/>
          <w:szCs w:val="28"/>
        </w:rPr>
      </w:pPr>
      <w:r w:rsidRPr="004C1089">
        <w:rPr>
          <w:rStyle w:val="a4"/>
          <w:color w:val="000000"/>
          <w:sz w:val="28"/>
          <w:szCs w:val="28"/>
        </w:rPr>
        <w:t xml:space="preserve">Правило 7 </w:t>
      </w:r>
      <w:r w:rsidRPr="004C1089">
        <w:rPr>
          <w:color w:val="000000"/>
          <w:sz w:val="28"/>
          <w:szCs w:val="28"/>
        </w:rPr>
        <w:t>. Нельзя играть на проезжей части дороги и на тротуаре.</w:t>
      </w:r>
    </w:p>
    <w:p w:rsidR="0001177D" w:rsidRPr="004C1089" w:rsidRDefault="0001177D" w:rsidP="0001177D">
      <w:pPr>
        <w:pStyle w:val="a3"/>
        <w:rPr>
          <w:color w:val="000000"/>
          <w:sz w:val="28"/>
          <w:szCs w:val="28"/>
        </w:rPr>
      </w:pPr>
      <w:r w:rsidRPr="004C1089">
        <w:rPr>
          <w:rStyle w:val="a4"/>
          <w:color w:val="000000"/>
          <w:sz w:val="28"/>
          <w:szCs w:val="28"/>
        </w:rPr>
        <w:t xml:space="preserve">Правило 8 </w:t>
      </w:r>
      <w:r w:rsidRPr="004C1089">
        <w:rPr>
          <w:color w:val="000000"/>
          <w:sz w:val="28"/>
          <w:szCs w:val="28"/>
        </w:rPr>
        <w:t>. Если твои родители забыли, с какой стороны нужно обходить автобус, троллейбус и трамвай, можешь им напомнить, что:</w:t>
      </w:r>
    </w:p>
    <w:p w:rsidR="0001177D" w:rsidRPr="004C1089" w:rsidRDefault="0001177D" w:rsidP="0001177D">
      <w:pPr>
        <w:pStyle w:val="a3"/>
        <w:rPr>
          <w:color w:val="000000"/>
          <w:sz w:val="28"/>
          <w:szCs w:val="28"/>
        </w:rPr>
      </w:pPr>
      <w:r w:rsidRPr="004C1089">
        <w:rPr>
          <w:color w:val="000000"/>
          <w:sz w:val="28"/>
          <w:szCs w:val="28"/>
        </w:rPr>
        <w:t>автобус, троллейбус, трамвай опасно обходить как спереди, так и сзади. Надо дойти до ближайшего пешеходного перехода и по нему перейти улицу.</w:t>
      </w:r>
    </w:p>
    <w:p w:rsidR="0001177D" w:rsidRPr="0001177D" w:rsidRDefault="0001177D" w:rsidP="0001177D">
      <w:pPr>
        <w:pStyle w:val="a3"/>
        <w:rPr>
          <w:color w:val="000000"/>
          <w:sz w:val="28"/>
          <w:szCs w:val="28"/>
        </w:rPr>
      </w:pPr>
      <w:r w:rsidRPr="004C1089">
        <w:rPr>
          <w:rStyle w:val="a4"/>
          <w:color w:val="000000"/>
          <w:sz w:val="28"/>
          <w:szCs w:val="28"/>
        </w:rPr>
        <w:t xml:space="preserve">Правило 9 </w:t>
      </w:r>
      <w:r w:rsidRPr="004C1089">
        <w:rPr>
          <w:color w:val="000000"/>
          <w:sz w:val="28"/>
          <w:szCs w:val="28"/>
        </w:rPr>
        <w:t xml:space="preserve">. Вне населённых пунктов детям разрешается идти только </w:t>
      </w:r>
      <w:proofErr w:type="gramStart"/>
      <w:r w:rsidRPr="004C1089">
        <w:rPr>
          <w:color w:val="000000"/>
          <w:sz w:val="28"/>
          <w:szCs w:val="28"/>
        </w:rPr>
        <w:t>со</w:t>
      </w:r>
      <w:proofErr w:type="gramEnd"/>
      <w:r w:rsidRPr="004C1089">
        <w:rPr>
          <w:color w:val="000000"/>
          <w:sz w:val="28"/>
          <w:szCs w:val="28"/>
        </w:rPr>
        <w:t xml:space="preserve"> взрослыми по краю (обочине) навстречу машинам.</w:t>
      </w:r>
    </w:p>
    <w:p w:rsidR="0001177D" w:rsidRPr="004C1089" w:rsidRDefault="0001177D" w:rsidP="0001177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ребенка в дорожно-транспортных происшествиях может быть обусловлено </w:t>
      </w:r>
      <w:r w:rsidRPr="004C1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многими причинами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такими как</w:t>
      </w:r>
      <w:r w:rsidRPr="004C108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1177D" w:rsidRDefault="0001177D" w:rsidP="00011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08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1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расстройства, вызывающие заторможенное или расторможенное состояние ребенка; </w:t>
      </w:r>
    </w:p>
    <w:p w:rsidR="0001177D" w:rsidRPr="004C1089" w:rsidRDefault="0001177D" w:rsidP="00011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089">
        <w:rPr>
          <w:rFonts w:ascii="Times New Roman" w:eastAsia="Times New Roman" w:hAnsi="Times New Roman" w:cs="Times New Roman"/>
          <w:color w:val="000000"/>
          <w:sz w:val="28"/>
          <w:szCs w:val="28"/>
        </w:rPr>
        <w:t>- снижение обзора во время непогоды из-за зонта, поднятого воротника, капюшона;</w:t>
      </w:r>
    </w:p>
    <w:p w:rsidR="0001177D" w:rsidRPr="004C1089" w:rsidRDefault="0001177D" w:rsidP="00011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089">
        <w:rPr>
          <w:rFonts w:ascii="Times New Roman" w:eastAsia="Times New Roman" w:hAnsi="Times New Roman" w:cs="Times New Roman"/>
          <w:color w:val="000000"/>
          <w:sz w:val="28"/>
          <w:szCs w:val="28"/>
        </w:rPr>
        <w:t>- плохое состояние дорожного покрытия;</w:t>
      </w:r>
    </w:p>
    <w:p w:rsidR="0001177D" w:rsidRPr="004C1089" w:rsidRDefault="0001177D" w:rsidP="00011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089">
        <w:rPr>
          <w:rFonts w:ascii="Times New Roman" w:eastAsia="Times New Roman" w:hAnsi="Times New Roman" w:cs="Times New Roman"/>
          <w:color w:val="000000"/>
          <w:sz w:val="28"/>
          <w:szCs w:val="28"/>
        </w:rPr>
        <w:t>- эмоциональное состояние;</w:t>
      </w:r>
    </w:p>
    <w:p w:rsidR="0001177D" w:rsidRPr="004C1089" w:rsidRDefault="0001177D" w:rsidP="00011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089">
        <w:rPr>
          <w:rFonts w:ascii="Times New Roman" w:eastAsia="Times New Roman" w:hAnsi="Times New Roman" w:cs="Times New Roman"/>
          <w:color w:val="000000"/>
          <w:sz w:val="28"/>
          <w:szCs w:val="28"/>
        </w:rPr>
        <w:t>- отвлечение внимания от транспортных средств, представляющих опасность;</w:t>
      </w:r>
    </w:p>
    <w:p w:rsidR="0001177D" w:rsidRPr="004C1089" w:rsidRDefault="0001177D" w:rsidP="00011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089">
        <w:rPr>
          <w:rFonts w:ascii="Times New Roman" w:eastAsia="Times New Roman" w:hAnsi="Times New Roman" w:cs="Times New Roman"/>
          <w:color w:val="000000"/>
          <w:sz w:val="28"/>
          <w:szCs w:val="28"/>
        </w:rPr>
        <w:t>- более узкий угол зрения, чем у взрослого человека  (у шестилетнего ребёнка он в 10 раз меньше, чем у взрослого, и составляет в горизонтальной плоскости всего 20</w:t>
      </w:r>
      <w:r w:rsidRPr="004C108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4C1089">
        <w:rPr>
          <w:rFonts w:ascii="Times New Roman" w:eastAsia="Times New Roman" w:hAnsi="Times New Roman" w:cs="Times New Roman"/>
          <w:color w:val="000000"/>
          <w:sz w:val="28"/>
          <w:szCs w:val="28"/>
        </w:rPr>
        <w:t>-22</w:t>
      </w:r>
      <w:r w:rsidRPr="004C108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4C1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 а в вертикальной – 12</w:t>
      </w:r>
      <w:r w:rsidRPr="004C108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4C1089">
        <w:rPr>
          <w:rFonts w:ascii="Times New Roman" w:eastAsia="Times New Roman" w:hAnsi="Times New Roman" w:cs="Times New Roman"/>
          <w:color w:val="000000"/>
          <w:sz w:val="28"/>
          <w:szCs w:val="28"/>
        </w:rPr>
        <w:t>-15</w:t>
      </w:r>
      <w:r w:rsidRPr="004C108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4C1089">
        <w:rPr>
          <w:rFonts w:ascii="Times New Roman" w:eastAsia="Times New Roman" w:hAnsi="Times New Roman" w:cs="Times New Roman"/>
          <w:color w:val="000000"/>
          <w:sz w:val="28"/>
          <w:szCs w:val="28"/>
        </w:rPr>
        <w:t>; рост угла зрения продолжается до 20 лет);</w:t>
      </w:r>
    </w:p>
    <w:p w:rsidR="0001177D" w:rsidRPr="004C1089" w:rsidRDefault="0001177D" w:rsidP="00011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08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время реакции ребёнка (время от начала обнаружения опасности до начала действия значительно медленнее, чем у взрослого человека, у которого  оно составляет 0,6 – 0,8</w:t>
      </w:r>
      <w:r w:rsidRPr="004C108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proofErr w:type="gramStart"/>
      <w:r w:rsidRPr="004C108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C1089">
        <w:rPr>
          <w:rFonts w:ascii="Times New Roman" w:eastAsia="Times New Roman" w:hAnsi="Times New Roman" w:cs="Times New Roman"/>
          <w:color w:val="000000"/>
          <w:sz w:val="28"/>
          <w:szCs w:val="28"/>
        </w:rPr>
        <w:t>., а у  дошкольника -1,3- 1,5</w:t>
      </w:r>
      <w:r w:rsidRPr="004C108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4C1089">
        <w:rPr>
          <w:rFonts w:ascii="Times New Roman" w:eastAsia="Times New Roman" w:hAnsi="Times New Roman" w:cs="Times New Roman"/>
          <w:color w:val="000000"/>
          <w:sz w:val="28"/>
          <w:szCs w:val="28"/>
        </w:rPr>
        <w:t>с.);</w:t>
      </w:r>
    </w:p>
    <w:p w:rsidR="0001177D" w:rsidRPr="004C1089" w:rsidRDefault="0001177D" w:rsidP="00011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089">
        <w:rPr>
          <w:rFonts w:ascii="Times New Roman" w:eastAsia="Times New Roman" w:hAnsi="Times New Roman" w:cs="Times New Roman"/>
          <w:color w:val="000000"/>
          <w:sz w:val="28"/>
          <w:szCs w:val="28"/>
        </w:rPr>
        <w:t>- чем опаснее ситуация, тем медленнее и неправильно принимает ребёнок решение, он теряется;</w:t>
      </w:r>
    </w:p>
    <w:p w:rsidR="0001177D" w:rsidRPr="004C1089" w:rsidRDefault="0001177D" w:rsidP="00011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089">
        <w:rPr>
          <w:rFonts w:ascii="Times New Roman" w:eastAsia="Times New Roman" w:hAnsi="Times New Roman" w:cs="Times New Roman"/>
          <w:color w:val="000000"/>
          <w:sz w:val="28"/>
          <w:szCs w:val="28"/>
        </w:rPr>
        <w:t> - клетки коры головного мозга легко истощаются, быстро наступает состояние утомления и рассеянности;</w:t>
      </w:r>
    </w:p>
    <w:p w:rsidR="0001177D" w:rsidRPr="004C1089" w:rsidRDefault="0001177D" w:rsidP="00011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089">
        <w:rPr>
          <w:rFonts w:ascii="Times New Roman" w:eastAsia="Times New Roman" w:hAnsi="Times New Roman" w:cs="Times New Roman"/>
          <w:color w:val="000000"/>
          <w:sz w:val="28"/>
          <w:szCs w:val="28"/>
        </w:rPr>
        <w:t>- отсутствие контроля взрослых (появление малыша одного на дороге должно привлечь внимание всех участников дорожного движения и восприниматься ими как чрезвычайное происшествие).</w:t>
      </w:r>
    </w:p>
    <w:p w:rsidR="0001177D" w:rsidRPr="004C1089" w:rsidRDefault="0001177D" w:rsidP="00011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 </w:t>
      </w:r>
    </w:p>
    <w:p w:rsidR="0001177D" w:rsidRPr="004C1089" w:rsidRDefault="0001177D" w:rsidP="000117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также </w:t>
      </w:r>
      <w:r w:rsidRPr="004C1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рядом факторов</w:t>
      </w:r>
      <w:r w:rsidRPr="004C108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1177D" w:rsidRPr="004C1089" w:rsidRDefault="0001177D" w:rsidP="000117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08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1089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рассеянное внимание водителей и пешеходов;</w:t>
      </w:r>
    </w:p>
    <w:p w:rsidR="0001177D" w:rsidRPr="004C1089" w:rsidRDefault="0001177D" w:rsidP="000117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08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1089">
        <w:rPr>
          <w:rFonts w:ascii="Times New Roman" w:eastAsia="Times New Roman" w:hAnsi="Times New Roman" w:cs="Times New Roman"/>
          <w:color w:val="000000"/>
          <w:sz w:val="28"/>
          <w:szCs w:val="28"/>
        </w:rPr>
        <w:t>забывание правил поведения на улице;</w:t>
      </w:r>
    </w:p>
    <w:p w:rsidR="0001177D" w:rsidRPr="004C1089" w:rsidRDefault="0001177D" w:rsidP="000117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08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1089"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снижение обзора во время непогоды.</w:t>
      </w:r>
    </w:p>
    <w:p w:rsidR="0001177D" w:rsidRDefault="0001177D" w:rsidP="000117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C1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Ситуации, в которых дети наиболее уязвимы:</w:t>
      </w:r>
    </w:p>
    <w:p w:rsidR="0001177D" w:rsidRPr="004C1089" w:rsidRDefault="0001177D" w:rsidP="0001177D">
      <w:pPr>
        <w:pStyle w:val="a5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089">
        <w:rPr>
          <w:rFonts w:ascii="Times New Roman" w:eastAsia="Times New Roman" w:hAnsi="Times New Roman" w:cs="Times New Roman"/>
          <w:color w:val="000000"/>
          <w:sz w:val="28"/>
          <w:szCs w:val="28"/>
        </w:rPr>
        <w:t>переход проезжей части дороги;</w:t>
      </w:r>
    </w:p>
    <w:p w:rsidR="0001177D" w:rsidRPr="004C1089" w:rsidRDefault="0001177D" w:rsidP="0001177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089">
        <w:rPr>
          <w:rFonts w:ascii="Times New Roman" w:eastAsia="Times New Roman" w:hAnsi="Times New Roman" w:cs="Times New Roman"/>
          <w:color w:val="000000"/>
          <w:sz w:val="28"/>
          <w:szCs w:val="28"/>
        </w:rPr>
        <w:t>посещение магазинов и образовательных учреждений;</w:t>
      </w:r>
    </w:p>
    <w:p w:rsidR="0001177D" w:rsidRPr="004C1089" w:rsidRDefault="0001177D" w:rsidP="0001177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089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подвижные игры около дорог;</w:t>
      </w:r>
    </w:p>
    <w:p w:rsidR="0001177D" w:rsidRPr="004C1089" w:rsidRDefault="0001177D" w:rsidP="0001177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089">
        <w:rPr>
          <w:rFonts w:ascii="Times New Roman" w:eastAsia="Times New Roman" w:hAnsi="Times New Roman" w:cs="Times New Roman"/>
          <w:color w:val="000000"/>
          <w:sz w:val="28"/>
          <w:szCs w:val="28"/>
        </w:rPr>
        <w:t>езда на велосипедах, самокатах, коньках, лыжах, санках в опасных местах;</w:t>
      </w:r>
    </w:p>
    <w:p w:rsidR="0001177D" w:rsidRPr="004C1089" w:rsidRDefault="0001177D" w:rsidP="0001177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089">
        <w:rPr>
          <w:rFonts w:ascii="Times New Roman" w:eastAsia="Times New Roman" w:hAnsi="Times New Roman" w:cs="Times New Roman"/>
          <w:color w:val="000000"/>
          <w:sz w:val="28"/>
          <w:szCs w:val="28"/>
        </w:rPr>
        <w:t>игры с наступлением темноты;</w:t>
      </w:r>
    </w:p>
    <w:p w:rsidR="0001177D" w:rsidRPr="004C1089" w:rsidRDefault="0001177D" w:rsidP="0001177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089">
        <w:rPr>
          <w:rFonts w:ascii="Times New Roman" w:eastAsia="Times New Roman" w:hAnsi="Times New Roman" w:cs="Times New Roman"/>
          <w:color w:val="000000"/>
          <w:sz w:val="28"/>
          <w:szCs w:val="28"/>
        </w:rPr>
        <w:t>ослепление фарами;</w:t>
      </w:r>
    </w:p>
    <w:p w:rsidR="0001177D" w:rsidRPr="004C1089" w:rsidRDefault="0001177D" w:rsidP="0001177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089">
        <w:rPr>
          <w:rFonts w:ascii="Times New Roman" w:eastAsia="Times New Roman" w:hAnsi="Times New Roman" w:cs="Times New Roman"/>
          <w:color w:val="000000"/>
          <w:sz w:val="28"/>
          <w:szCs w:val="28"/>
        </w:rPr>
        <w:t>зимнее состояние дорожного покрытия;</w:t>
      </w:r>
    </w:p>
    <w:p w:rsidR="0001177D" w:rsidRPr="004C1089" w:rsidRDefault="0001177D" w:rsidP="0001177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089">
        <w:rPr>
          <w:rFonts w:ascii="Times New Roman" w:eastAsia="Times New Roman" w:hAnsi="Times New Roman" w:cs="Times New Roman"/>
          <w:color w:val="000000"/>
          <w:sz w:val="28"/>
          <w:szCs w:val="28"/>
        </w:rPr>
        <w:t>яркое солнце и белый снег создают эффект бликов, ребенок как бы «ослепляется»;</w:t>
      </w:r>
    </w:p>
    <w:p w:rsidR="0001177D" w:rsidRPr="004C1089" w:rsidRDefault="0001177D" w:rsidP="0001177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089">
        <w:rPr>
          <w:rFonts w:ascii="Times New Roman" w:eastAsia="Times New Roman" w:hAnsi="Times New Roman" w:cs="Times New Roman"/>
          <w:color w:val="000000"/>
          <w:sz w:val="28"/>
          <w:szCs w:val="28"/>
        </w:rPr>
        <w:t>буксующее рядом транспортное средство, движение его юзом или занос;</w:t>
      </w:r>
    </w:p>
    <w:p w:rsidR="0001177D" w:rsidRPr="004C1089" w:rsidRDefault="0001177D" w:rsidP="0001177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089">
        <w:rPr>
          <w:rFonts w:ascii="Times New Roman" w:eastAsia="Times New Roman" w:hAnsi="Times New Roman" w:cs="Times New Roman"/>
          <w:color w:val="000000"/>
          <w:sz w:val="28"/>
          <w:szCs w:val="28"/>
        </w:rPr>
        <w:t>несвоевременный выход в образовательное учреждение.</w:t>
      </w:r>
    </w:p>
    <w:p w:rsidR="003F78C3" w:rsidRDefault="0001177D"/>
    <w:sectPr w:rsidR="003F78C3" w:rsidSect="009F4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263DF"/>
    <w:multiLevelType w:val="hybridMultilevel"/>
    <w:tmpl w:val="83D4D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177D"/>
    <w:rsid w:val="0001177D"/>
    <w:rsid w:val="00681A33"/>
    <w:rsid w:val="006C3300"/>
    <w:rsid w:val="007B1840"/>
    <w:rsid w:val="009F4899"/>
    <w:rsid w:val="00A86DCA"/>
    <w:rsid w:val="00B95E6B"/>
    <w:rsid w:val="00BD2DBC"/>
    <w:rsid w:val="00D45492"/>
    <w:rsid w:val="00E9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7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177D"/>
    <w:rPr>
      <w:b/>
      <w:bCs/>
    </w:rPr>
  </w:style>
  <w:style w:type="paragraph" w:styleId="a5">
    <w:name w:val="List Paragraph"/>
    <w:basedOn w:val="a"/>
    <w:uiPriority w:val="34"/>
    <w:qFormat/>
    <w:rsid w:val="00011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2562</Characters>
  <Application>Microsoft Office Word</Application>
  <DocSecurity>0</DocSecurity>
  <Lines>21</Lines>
  <Paragraphs>6</Paragraphs>
  <ScaleCrop>false</ScaleCrop>
  <Company>ГИБДД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Пропаганда</dc:creator>
  <cp:keywords/>
  <dc:description/>
  <cp:lastModifiedBy>Пропаганда</cp:lastModifiedBy>
  <cp:revision>2</cp:revision>
  <dcterms:created xsi:type="dcterms:W3CDTF">2012-01-26T04:12:00Z</dcterms:created>
  <dcterms:modified xsi:type="dcterms:W3CDTF">2012-01-26T04:16:00Z</dcterms:modified>
</cp:coreProperties>
</file>